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keepNext w:val="true"/>
        <w:keepLines/>
        <w:spacing w:lineRule="auto" w:line="240" w:before="60" w:after="120"/>
        <w:jc w:val="center"/>
        <w:rPr/>
      </w:pPr>
      <w:bookmarkStart w:id="0" w:name="_Toc464653529"/>
      <w:bookmarkStart w:id="1" w:name="_Toc438199165"/>
      <w:r>
        <w:rPr/>
        <w:t xml:space="preserve">Заявление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9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41"/>
        <w:gridCol w:w="396"/>
        <w:gridCol w:w="395"/>
        <w:gridCol w:w="401"/>
        <w:gridCol w:w="399"/>
        <w:gridCol w:w="402"/>
        <w:gridCol w:w="403"/>
        <w:gridCol w:w="399"/>
        <w:gridCol w:w="401"/>
        <w:gridCol w:w="402"/>
        <w:gridCol w:w="402"/>
        <w:gridCol w:w="137"/>
        <w:gridCol w:w="262"/>
        <w:gridCol w:w="398"/>
        <w:gridCol w:w="403"/>
        <w:gridCol w:w="399"/>
        <w:gridCol w:w="400"/>
        <w:gridCol w:w="399"/>
        <w:gridCol w:w="398"/>
        <w:gridCol w:w="398"/>
        <w:gridCol w:w="397"/>
        <w:gridCol w:w="398"/>
        <w:gridCol w:w="399"/>
        <w:gridCol w:w="398"/>
        <w:gridCol w:w="278"/>
        <w:gridCol w:w="218"/>
        <w:gridCol w:w="155"/>
      </w:tblGrid>
      <w:tr>
        <w:trPr>
          <w:trHeight w:val="1047" w:hRule="atLeast"/>
          <w:cantSplit w:val="true"/>
        </w:trPr>
        <w:tc>
          <w:tcPr>
            <w:tcW w:w="4678" w:type="dxa"/>
            <w:gridSpan w:val="12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5145" w:type="dxa"/>
            <w:gridSpan w:val="14"/>
            <w:tcBorders/>
          </w:tcPr>
          <w:p>
            <w:pPr>
              <w:pStyle w:val="Normal"/>
              <w:widowControl w:val="false"/>
              <w:spacing w:lineRule="atLeast" w:line="240" w:before="0" w:after="0"/>
              <w:ind w:firstLine="675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Руководителю образовательной организации</w:t>
            </w:r>
          </w:p>
          <w:p>
            <w:pPr>
              <w:pStyle w:val="Normal"/>
              <w:widowControl w:val="false"/>
              <w:spacing w:lineRule="atLeast" w:line="240" w:before="0" w:after="0"/>
              <w:ind w:firstLine="675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____________________</w:t>
            </w:r>
          </w:p>
          <w:p>
            <w:pPr>
              <w:pStyle w:val="Normal"/>
              <w:widowControl w:val="false"/>
              <w:spacing w:lineRule="atLeast" w:line="240" w:before="0" w:after="0"/>
              <w:ind w:firstLine="675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15" w:hRule="exact"/>
        </w:trPr>
        <w:tc>
          <w:tcPr>
            <w:tcW w:w="5338" w:type="dxa"/>
            <w:gridSpan w:val="14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Заявление</w:t>
            </w:r>
          </w:p>
        </w:tc>
        <w:tc>
          <w:tcPr>
            <w:tcW w:w="403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7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5" w:hRule="exact"/>
        </w:trPr>
        <w:tc>
          <w:tcPr>
            <w:tcW w:w="54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i/>
          <w:i/>
          <w:sz w:val="26"/>
          <w:szCs w:val="26"/>
          <w:vertAlign w:val="superscript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"/>
        <w:gridCol w:w="368"/>
        <w:gridCol w:w="367"/>
        <w:gridCol w:w="366"/>
        <w:gridCol w:w="369"/>
        <w:gridCol w:w="368"/>
        <w:gridCol w:w="369"/>
        <w:gridCol w:w="369"/>
        <w:gridCol w:w="370"/>
        <w:gridCol w:w="371"/>
        <w:gridCol w:w="370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0"/>
        <w:gridCol w:w="371"/>
        <w:gridCol w:w="354"/>
      </w:tblGrid>
      <w:tr>
        <w:trPr>
          <w:trHeight w:val="340" w:hRule="exact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i/>
          <w:i/>
          <w:sz w:val="26"/>
          <w:szCs w:val="26"/>
          <w:vertAlign w:val="superscript"/>
        </w:rPr>
      </w:pPr>
      <w:r>
        <w:rPr>
          <w:rFonts w:eastAsia="Times New Roman" w:cs="Times New Roman"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96"/>
        <w:gridCol w:w="368"/>
        <w:gridCol w:w="367"/>
        <w:gridCol w:w="366"/>
        <w:gridCol w:w="369"/>
        <w:gridCol w:w="368"/>
        <w:gridCol w:w="369"/>
        <w:gridCol w:w="369"/>
        <w:gridCol w:w="370"/>
        <w:gridCol w:w="371"/>
        <w:gridCol w:w="370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0"/>
        <w:gridCol w:w="371"/>
        <w:gridCol w:w="354"/>
      </w:tblGrid>
      <w:tr>
        <w:trPr>
          <w:trHeight w:val="340" w:hRule="exact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</w:tbl>
    <w:tbl>
      <w:tblPr>
        <w:tblpPr w:vertAnchor="text" w:horzAnchor="margin" w:tblpXSpec="left" w:leftFromText="180" w:rightFromText="180" w:tblpY="419"/>
        <w:tblW w:w="30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094"/>
        <w:gridCol w:w="381"/>
        <w:gridCol w:w="381"/>
        <w:gridCol w:w="280"/>
        <w:gridCol w:w="380"/>
        <w:gridCol w:w="381"/>
        <w:gridCol w:w="279"/>
        <w:gridCol w:w="381"/>
        <w:gridCol w:w="383"/>
        <w:gridCol w:w="383"/>
        <w:gridCol w:w="382"/>
      </w:tblGrid>
      <w:tr>
        <w:trPr>
          <w:trHeight w:val="340" w:hRule="exact"/>
        </w:trPr>
        <w:tc>
          <w:tcPr>
            <w:tcW w:w="2094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Дата рождения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C0C0C0"/>
                <w:sz w:val="26"/>
                <w:szCs w:val="2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C0C0C0"/>
                <w:sz w:val="26"/>
                <w:szCs w:val="26"/>
              </w:rPr>
            </w:r>
          </w:p>
        </w:tc>
        <w:tc>
          <w:tcPr>
            <w:tcW w:w="2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C0C0C0"/>
                <w:sz w:val="26"/>
                <w:szCs w:val="26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C0C0C0"/>
                <w:sz w:val="26"/>
                <w:szCs w:val="26"/>
              </w:rPr>
            </w:r>
          </w:p>
        </w:tc>
        <w:tc>
          <w:tcPr>
            <w:tcW w:w="2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C0C0C0"/>
                <w:sz w:val="26"/>
                <w:szCs w:val="26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rPr>
                <w:rFonts w:ascii="Times New Roman" w:hAnsi="Times New Roman" w:eastAsia="Times New Roman" w:cs="Times New Roman"/>
                <w:color w:val="C0C0C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C0C0C0"/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i/>
          <w:i/>
          <w:sz w:val="26"/>
          <w:szCs w:val="26"/>
          <w:vertAlign w:val="superscript"/>
        </w:rPr>
      </w:pPr>
      <w:r/>
      <w:r>
        <w:rPr>
          <w:rFonts w:eastAsia="Times New Roman" w:cs="Times New Roman" w:ascii="Times New Roman" w:hAnsi="Times New Roman"/>
          <w:i/>
          <w:sz w:val="26"/>
          <w:szCs w:val="26"/>
          <w:vertAlign w:val="superscript"/>
        </w:rPr>
        <w:t>отчество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83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133"/>
        <w:gridCol w:w="397"/>
        <w:gridCol w:w="397"/>
        <w:gridCol w:w="397"/>
        <w:gridCol w:w="397"/>
        <w:gridCol w:w="17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>
        <w:trPr>
          <w:trHeight w:val="340" w:hRule="exact"/>
        </w:trPr>
        <w:tc>
          <w:tcPr>
            <w:tcW w:w="1133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Style w:val="644"/>
        <w:tblW w:w="6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39"/>
        <w:gridCol w:w="389"/>
        <w:gridCol w:w="389"/>
        <w:gridCol w:w="389"/>
        <w:gridCol w:w="341"/>
        <w:gridCol w:w="389"/>
        <w:gridCol w:w="389"/>
      </w:tblGrid>
      <w:tr>
        <w:trPr/>
        <w:tc>
          <w:tcPr>
            <w:tcW w:w="119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СНИЛС</w:t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39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41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W w:w="5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134"/>
        <w:gridCol w:w="396"/>
        <w:gridCol w:w="1701"/>
        <w:gridCol w:w="398"/>
        <w:gridCol w:w="1583"/>
      </w:tblGrid>
      <w:tr>
        <w:trPr>
          <w:trHeight w:val="390" w:hRule="atLeast"/>
        </w:trPr>
        <w:tc>
          <w:tcPr>
            <w:tcW w:w="1134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Пол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Женский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bookmarkStart w:id="2" w:name="_GoBack"/>
      <w:bookmarkEnd w:id="2"/>
      <w:r>
        <w:rPr>
          <w:rFonts w:eastAsia="Times New Roman" w:cs="Times New Roman" w:ascii="Times New Roman" w:hAnsi="Times New Roman"/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по следующим учебным предметам: 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172"/>
        <w:gridCol w:w="1983"/>
        <w:gridCol w:w="3734"/>
      </w:tblGrid>
      <w:tr>
        <w:trPr>
          <w:tblHeader w:val="true"/>
          <w:trHeight w:val="858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Дата проведения экзамена в соответствии с единым расписанием проведения ЕГЭ</w:t>
            </w:r>
          </w:p>
        </w:tc>
      </w:tr>
      <w:tr>
        <w:trPr>
          <w:trHeight w:val="558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3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58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  <w:tr>
        <w:trPr>
          <w:trHeight w:val="570" w:hRule="exac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</w:r>
          </w:p>
        </w:tc>
      </w:tr>
    </w:tbl>
    <w:p>
      <w:pPr>
        <w:pStyle w:val="Normal"/>
        <w:pBdr>
          <w:bottom w:val="single" w:sz="12" w:space="1" w:color="000000"/>
        </w:pBdr>
        <w:spacing w:before="240" w:after="1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Прошу создать условия,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ЕГЭ, подтверждаемого: </w:t>
      </w:r>
    </w:p>
    <w:p>
      <w:pPr>
        <w:pStyle w:val="Normal"/>
        <w:pBdr>
          <w:bottom w:val="single" w:sz="12" w:space="1" w:color="000000"/>
        </w:pBdr>
        <w:spacing w:before="240" w:after="12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mc:AlternateContent>
          <mc:Choice Requires="wps">
            <w:drawing>
              <wp:anchor behindDoc="1" distT="0" distB="14605" distL="0" distR="14605" simplePos="0" locked="0" layoutInCell="0" allowOverlap="1" relativeHeight="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1905" t="1905" r="1905" b="1905"/>
                <wp:wrapNone/>
                <wp:docPr id="1" name="Прямоугольник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6" path="m0,0l-2147483645,0l-2147483645,-2147483646l0,-2147483646xe" fillcolor="white" stroked="t" o:allowincell="f" style="position:absolute;margin-left:0.1pt;margin-top:5.85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>
      <w:pPr>
        <w:pStyle w:val="Normal"/>
        <w:pBdr>
          <w:bottom w:val="single" w:sz="12" w:space="1" w:color="000000"/>
        </w:pBdr>
        <w:spacing w:before="240" w:after="12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mc:AlternateContent>
          <mc:Choice Requires="wps">
            <w:drawing>
              <wp:anchor behindDoc="1" distT="0" distB="14605" distL="0" distR="14605" simplePos="0" locked="0" layoutInCell="0" allowOverlap="1" relativeHeight="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2540" t="2540" r="1270" b="1270"/>
                <wp:wrapNone/>
                <wp:docPr id="2" name="Прямоугольни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7" path="m0,0l-2147483645,0l-2147483645,-2147483646l0,-2147483646xe" fillcolor="white" stroked="t" o:allowincell="f" style="position:absolute;margin-left:0.1pt;margin-top:6.25pt;width:16.8pt;height:16.8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Normal"/>
        <w:spacing w:before="240" w:after="120"/>
        <w:jc w:val="both"/>
        <w:rPr>
          <w:rFonts w:ascii="Times New Roman" w:hAnsi="Times New Roman" w:eastAsia="Times New Roman" w:cs="Times New Roman"/>
          <w:sz w:val="24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>
      <w:pPr>
        <w:pStyle w:val="Normal"/>
        <w:spacing w:before="240" w:after="120"/>
        <w:ind w:firstLine="708"/>
        <w:rPr>
          <w:rFonts w:ascii="Times New Roman" w:hAnsi="Times New Roman" w:eastAsia="Times New Roman" w:cs="Times New Roman"/>
          <w:sz w:val="24"/>
          <w:szCs w:val="26"/>
        </w:rPr>
      </w:pPr>
      <w:r>
        <mc:AlternateContent>
          <mc:Choice Requires="wps">
            <w:drawing>
              <wp:anchor behindDoc="1" distT="0" distB="14605" distL="0" distR="14605" simplePos="0" locked="0" layoutInCell="0" allowOverlap="1" relativeHeight="4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1905" t="1905" r="1905" b="1905"/>
                <wp:wrapNone/>
                <wp:docPr id="3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path="m0,0l-2147483645,0l-2147483645,-2147483646l0,-2147483646xe" fillcolor="white" stroked="t" o:allowincell="f" style="position:absolute;margin-left:0.6pt;margin-top:3.05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6"/>
        </w:rPr>
        <w:t xml:space="preserve">Специализированная аудитория </w:t>
      </w:r>
    </w:p>
    <w:p>
      <w:pPr>
        <w:pStyle w:val="Normal"/>
        <w:spacing w:before="240" w:after="120"/>
        <w:ind w:firstLine="708"/>
        <w:jc w:val="both"/>
        <w:rPr>
          <w:rFonts w:ascii="Times New Roman" w:hAnsi="Times New Roman" w:eastAsia="Times New Roman" w:cs="Times New Roman"/>
          <w:sz w:val="24"/>
          <w:szCs w:val="26"/>
        </w:rPr>
      </w:pPr>
      <w:r>
        <mc:AlternateContent>
          <mc:Choice Requires="wps">
            <w:drawing>
              <wp:anchor behindDoc="1" distT="0" distB="14605" distL="0" distR="14605" simplePos="0" locked="0" layoutInCell="0" allowOverlap="1" relativeHeight="5">
                <wp:simplePos x="0" y="0"/>
                <wp:positionH relativeFrom="column">
                  <wp:posOffset>1905</wp:posOffset>
                </wp:positionH>
                <wp:positionV relativeFrom="paragraph">
                  <wp:posOffset>15240</wp:posOffset>
                </wp:positionV>
                <wp:extent cx="214630" cy="214630"/>
                <wp:effectExtent l="1905" t="1905" r="1905" b="1905"/>
                <wp:wrapNone/>
                <wp:docPr id="4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path="m0,0l-2147483645,0l-2147483645,-2147483646l0,-2147483646xe" fillcolor="white" stroked="t" o:allowincell="f" style="position:absolute;margin-left:0.15pt;margin-top:1.2pt;width:16.85pt;height:16.85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 часа</w:t>
      </w:r>
    </w:p>
    <w:p>
      <w:pPr>
        <w:pStyle w:val="Normal"/>
        <w:spacing w:before="240" w:after="120"/>
        <w:ind w:firstLine="708"/>
        <w:jc w:val="both"/>
        <w:rPr>
          <w:rFonts w:ascii="Times New Roman" w:hAnsi="Times New Roman" w:eastAsia="Times New Roman" w:cs="Times New Roman"/>
          <w:sz w:val="24"/>
          <w:szCs w:val="26"/>
        </w:rPr>
      </w:pPr>
      <w:r>
        <mc:AlternateContent>
          <mc:Choice Requires="wps">
            <w:drawing>
              <wp:anchor behindDoc="1" distT="0" distB="14605" distL="0" distR="14605" simplePos="0" locked="0" layoutInCell="0" allowOverlap="1" relativeHeight="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2540" t="2540" r="1270" b="1270"/>
                <wp:wrapNone/>
                <wp:docPr id="5" name="Прямоугольник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" path="m0,0l-2147483645,0l-2147483645,-2147483646l0,-2147483646xe" fillcolor="white" stroked="t" o:allowincell="f" style="position:absolute;margin-left:0.15pt;margin-top:0.4pt;width:16.8pt;height:16.8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с включенным разделом «Говорение» на 30 минут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</w:pPr>
      <w:r>
        <mc:AlternateContent>
          <mc:Choice Requires="wps">
            <w:drawing>
              <wp:anchor behindDoc="1" distT="0" distB="14605" distL="0" distR="14605" simplePos="0" locked="0" layoutInCell="0" allowOverlap="1" relativeHeight="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2540" t="2540" r="1270" b="1270"/>
                <wp:wrapNone/>
                <wp:docPr id="6" name="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7" path="m0,0l-2147483645,0l-2147483645,-2147483646l0,-2147483646xe" fillcolor="white" stroked="t" o:allowincell="f" style="position:absolute;margin-left:-0.15pt;margin-top:1.05pt;width:16.8pt;height:16.8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lang w:eastAsia="ru-RU"/>
        </w:rPr>
        <w:br/>
      </w:r>
      <w:r>
        <w:rPr>
          <w:b w:val="false"/>
          <w:bCs w:val="false"/>
          <w:u w:val="non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false"/>
          <w:bCs w:val="false"/>
          <w:u w:val="none"/>
          <w:lang w:eastAsia="ru-RU"/>
        </w:rPr>
        <w:t>__________________________________________</w:t>
      </w:r>
      <w:r>
        <w:rPr>
          <w:b w:val="false"/>
          <w:bCs w:val="false"/>
          <w:u w:val="none"/>
          <w:lang w:eastAsia="ru-RU"/>
        </w:rPr>
        <w:t>_</w:t>
      </w:r>
    </w:p>
    <w:p>
      <w:pPr>
        <w:pStyle w:val="Normal"/>
        <w:pBdr>
          <w:bottom w:val="single" w:sz="12" w:space="0" w:color="000000"/>
        </w:pBdr>
        <w:spacing w:before="240" w:after="1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240" w:after="120"/>
        <w:jc w:val="center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(иные дополнительные условия/материально-техническое оснащение,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/>
        </w:rPr>
        <w:t>учитывающие состояние здоровья, особенности психофизического развития)</w:t>
      </w:r>
    </w:p>
    <w:p>
      <w:pPr>
        <w:pStyle w:val="Normal"/>
        <w:spacing w:before="240" w:after="1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C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Порядком проведения ГИА и с Памяткой о правилах проведения ЕГЭ ознакомлен (ознакомлена)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Подпись заявителя   ______________/______________________(Ф.И.О.)</w:t>
      </w:r>
    </w:p>
    <w:p>
      <w:pPr>
        <w:pStyle w:val="Normal"/>
        <w:spacing w:lineRule="exact" w:line="34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«____» _____________ 20___ г.</w:t>
      </w:r>
    </w:p>
    <w:tbl>
      <w:tblPr>
        <w:tblpPr w:vertAnchor="text" w:horzAnchor="page" w:leftFromText="180" w:rightFromText="180" w:tblpX="4603" w:tblpY="74"/>
        <w:tblW w:w="436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96"/>
        <w:gridCol w:w="397"/>
        <w:gridCol w:w="397"/>
        <w:gridCol w:w="397"/>
        <w:gridCol w:w="397"/>
        <w:gridCol w:w="398"/>
        <w:gridCol w:w="397"/>
        <w:gridCol w:w="397"/>
        <w:gridCol w:w="397"/>
        <w:gridCol w:w="397"/>
        <w:gridCol w:w="396"/>
      </w:tblGrid>
      <w:tr>
        <w:trPr>
          <w:trHeight w:val="340" w:hRule="exac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/>
      <w:r>
        <w:rPr>
          <w:rFonts w:eastAsia="Times New Roman" w:cs="Times New Roman" w:ascii="Times New Roman" w:hAnsi="Times New Roman"/>
          <w:sz w:val="26"/>
          <w:szCs w:val="26"/>
        </w:rPr>
        <w:t>Контактный телефон:</w:t>
      </w:r>
    </w:p>
    <w:p>
      <w:pPr>
        <w:pStyle w:val="Normal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tbl>
      <w:tblPr>
        <w:tblpPr w:vertAnchor="text" w:horzAnchor="text" w:leftFromText="180" w:rightFromText="180" w:tblpX="3205" w:tblpY="31"/>
        <w:tblW w:w="269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5"/>
        <w:gridCol w:w="389"/>
        <w:gridCol w:w="319"/>
        <w:gridCol w:w="285"/>
        <w:gridCol w:w="402"/>
        <w:gridCol w:w="448"/>
        <w:gridCol w:w="425"/>
      </w:tblGrid>
      <w:tr>
        <w:trPr>
          <w:trHeight w:val="340" w:hRule="exac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/>
      <w:r>
        <w:rPr>
          <w:rFonts w:eastAsia="Times New Roman" w:cs="Times New Roman" w:ascii="Times New Roman" w:hAnsi="Times New Roman"/>
          <w:sz w:val="26"/>
          <w:szCs w:val="26"/>
        </w:rPr>
        <w:t>Регистрационный номер</w:t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true"/>
      <w:keepLines/>
      <w:spacing w:lineRule="auto" w:line="240" w:before="60" w:after="12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7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8" w:customStyle="1">
    <w:name w:val="Текст сноски Знак"/>
    <w:basedOn w:val="DefaultParagraphFont"/>
    <w:uiPriority w:val="99"/>
    <w:qFormat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Style9">
    <w:name w:val="Символ сноски"/>
    <w:uiPriority w:val="99"/>
    <w:qFormat/>
    <w:rPr>
      <w:rFonts w:cs="Times New Roman"/>
      <w:vertAlign w:val="superscript"/>
    </w:rPr>
  </w:style>
  <w:style w:type="character" w:styleId="Style10">
    <w:name w:val="Footnote Reference"/>
    <w:rPr>
      <w:rFonts w:cs="Times New Roman"/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Footnote Text"/>
    <w:basedOn w:val="Normal"/>
    <w:uiPriority w:val="99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LibreOffice/7.4.4.2$Linux_X86_64 LibreOffice_project/40$Build-2</Application>
  <AppVersion>15.0000</AppVersion>
  <Pages>3</Pages>
  <Words>246</Words>
  <Characters>2342</Characters>
  <CharactersWithSpaces>2536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2016-11-22T02:08:00Z</dcterms:created>
  <dc:creator>Шкирина Екатерина Сергеевна</dc:creator>
  <dc:description/>
  <dc:language>ru-RU</dc:language>
  <cp:lastModifiedBy/>
  <dcterms:modified xsi:type="dcterms:W3CDTF">2023-11-27T11:33:34Z</dcterms:modified>
  <cp:revision>12</cp:revision>
  <dc:subject/>
  <dc:title/>
</cp:coreProperties>
</file>